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C7" w:rsidRPr="008A08F8" w:rsidRDefault="00F42EE7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A08F8">
        <w:rPr>
          <w:rFonts w:ascii="Times New Roman" w:eastAsia="方正小标宋简体" w:hAnsi="方正小标宋简体" w:cs="Times New Roman"/>
          <w:sz w:val="44"/>
          <w:szCs w:val="44"/>
        </w:rPr>
        <w:t>王忠同志事迹材料</w:t>
      </w:r>
    </w:p>
    <w:p w:rsidR="00862AC7" w:rsidRPr="008A08F8" w:rsidRDefault="00862AC7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王忠同志从事新闻工作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35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，始终坚守在新闻宣传与媒体融合的第一线。他以高度的政治自觉、精湛的专业能力和澎湃的创新激情，深耕主题宣传、引领融合变革、振兴卫视平台，是新时代省级广电媒体人中政治过硬、本领高强、求实创新、能打胜仗的杰出代表。</w:t>
      </w:r>
      <w:r w:rsidR="00BB5182">
        <w:rPr>
          <w:rFonts w:ascii="Times New Roman" w:eastAsia="仿宋_GB2312" w:hAnsi="Times New Roman" w:cs="Times New Roman" w:hint="eastAsia"/>
          <w:sz w:val="32"/>
          <w:szCs w:val="32"/>
        </w:rPr>
        <w:t>王忠</w:t>
      </w:r>
      <w:r w:rsidR="00A92BB0">
        <w:rPr>
          <w:rFonts w:ascii="Times New Roman" w:eastAsia="仿宋_GB2312" w:hAnsi="Times New Roman" w:cs="Times New Roman" w:hint="eastAsia"/>
          <w:sz w:val="32"/>
          <w:szCs w:val="32"/>
        </w:rPr>
        <w:t>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先后入选</w:t>
      </w:r>
      <w:r w:rsidR="00387DAA" w:rsidRPr="008A08F8">
        <w:rPr>
          <w:rFonts w:ascii="Times New Roman" w:eastAsia="仿宋_GB2312" w:hAnsi="Times New Roman" w:cs="Times New Roman"/>
          <w:sz w:val="32"/>
          <w:szCs w:val="32"/>
        </w:rPr>
        <w:t>第五届全国广播电视</w:t>
      </w:r>
      <w:r w:rsidR="00387DAA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387DAA" w:rsidRPr="008A08F8">
        <w:rPr>
          <w:rFonts w:ascii="Times New Roman" w:eastAsia="仿宋_GB2312" w:hAnsi="Times New Roman" w:cs="Times New Roman"/>
          <w:sz w:val="32"/>
          <w:szCs w:val="32"/>
        </w:rPr>
        <w:t>十佳百优</w:t>
      </w:r>
      <w:r w:rsidR="00387DAA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387DAA" w:rsidRPr="008A08F8">
        <w:rPr>
          <w:rFonts w:ascii="Times New Roman" w:eastAsia="仿宋_GB2312" w:hAnsi="Times New Roman" w:cs="Times New Roman"/>
          <w:sz w:val="32"/>
          <w:szCs w:val="32"/>
        </w:rPr>
        <w:t>理论人才</w:t>
      </w:r>
      <w:r w:rsidR="00387DAA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E225DF" w:rsidRPr="008A08F8">
        <w:rPr>
          <w:rFonts w:ascii="Times New Roman" w:eastAsia="仿宋_GB2312" w:hAnsi="Times New Roman" w:cs="Times New Roman"/>
          <w:sz w:val="32"/>
          <w:szCs w:val="32"/>
        </w:rPr>
        <w:t>第三批齐鲁文化英才</w:t>
      </w:r>
      <w:r w:rsidR="00E225D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全国广播电视和网络视听行业领军人才。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8A08F8">
        <w:rPr>
          <w:rFonts w:ascii="Times New Roman" w:eastAsia="黑体" w:hAnsi="黑体" w:cs="Times New Roman"/>
          <w:sz w:val="32"/>
          <w:szCs w:val="32"/>
        </w:rPr>
        <w:t>一、胸怀</w:t>
      </w:r>
      <w:r w:rsidRPr="008A08F8">
        <w:rPr>
          <w:rFonts w:ascii="Times New Roman" w:eastAsia="黑体" w:hAnsi="Times New Roman" w:cs="Times New Roman"/>
          <w:sz w:val="32"/>
          <w:szCs w:val="32"/>
        </w:rPr>
        <w:t>“</w:t>
      </w:r>
      <w:r w:rsidRPr="008A08F8">
        <w:rPr>
          <w:rFonts w:ascii="Times New Roman" w:eastAsia="黑体" w:hAnsi="黑体" w:cs="Times New Roman"/>
          <w:sz w:val="32"/>
          <w:szCs w:val="32"/>
        </w:rPr>
        <w:t>国之大者</w:t>
      </w:r>
      <w:r w:rsidRPr="008A08F8">
        <w:rPr>
          <w:rFonts w:ascii="Times New Roman" w:eastAsia="黑体" w:hAnsi="Times New Roman" w:cs="Times New Roman"/>
          <w:sz w:val="32"/>
          <w:szCs w:val="32"/>
        </w:rPr>
        <w:t>”</w:t>
      </w:r>
      <w:r w:rsidRPr="008A08F8">
        <w:rPr>
          <w:rFonts w:ascii="Times New Roman" w:eastAsia="黑体" w:hAnsi="黑体" w:cs="Times New Roman"/>
          <w:sz w:val="32"/>
          <w:szCs w:val="32"/>
        </w:rPr>
        <w:t>，做党的政策主张的忠诚传播者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王忠同志始终坚持马克思主义新闻观，自觉用习近平新时代中国特色社会主义思想武装头脑、指导实践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深刻把握新闻舆论工作的职责定位，将坚持正确政治方向、舆论导向、价值取向贯穿于新闻采编、节目创制、媒体管理的全过程。在长期工作实践中，</w:t>
      </w:r>
      <w:bookmarkStart w:id="0" w:name="OLE_LINK11"/>
      <w:bookmarkStart w:id="1" w:name="OLE_LINK12"/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bookmarkEnd w:id="0"/>
      <w:bookmarkEnd w:id="1"/>
      <w:r w:rsidRPr="008A08F8">
        <w:rPr>
          <w:rFonts w:ascii="Times New Roman" w:eastAsia="仿宋_GB2312" w:hAnsi="Times New Roman" w:cs="Times New Roman"/>
          <w:sz w:val="32"/>
          <w:szCs w:val="32"/>
        </w:rPr>
        <w:t>带领团队紧紧围绕党和国家工作大局及山东省委省政府中心工作，精心策划组织了一系列重大主题宣传报道。担任《今日报道》制片人期间，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带领栏目获评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中国新闻名专栏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。无论是全国两会、建党百年、党的二十大等重大历史节点的浓墨重彩报道，还是对黄河流域生态保护和高质量发展、乡村振兴、新旧动能转换等国家战略在山东落地实践的深度解读，由他主导的各类宣传报道均能做到主题鲜明、策划精准、传播有效。这有力服务了全局工作，巩固壮大了奋进新时代的主流思想舆论，充分展现出一名党的新闻工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lastRenderedPageBreak/>
        <w:t>者强烈的政治责任感与使命担当。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8A08F8">
        <w:rPr>
          <w:rFonts w:ascii="Times New Roman" w:eastAsia="黑体" w:hAnsi="黑体" w:cs="Times New Roman"/>
          <w:sz w:val="32"/>
          <w:szCs w:val="32"/>
        </w:rPr>
        <w:t>二、勇立时代潮头，做媒体深度融合的卓越开拓者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面对传播格局的深刻变革，王忠同志凭借强烈的历史主动精神和前瞻性视野，成为山东广电媒体融合改革的先行者与实干家。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年，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临危受命，牵头组建山东广播电视台融媒体资讯中心，以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刀刃向内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的决心重构组织架构、再造采编流程，全力推动主流媒体主力军全面挺进网络主战场。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主导打造的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闪电新闻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客户端，始终坚持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移动优先、视频为主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的发展方向。历经多年深耕运营，该客户端已成长为下载量突破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亿、日活跃用户超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600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万、具有全国影响力的区域性主流新媒体平台，成功将主流舆论阵地拓展至网络空间，极大提升了主流媒体的传播力、引导力、影响力、公信力。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在推动深度融合的具体实践中，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不仅搭建了传播平台，更专注于话语表达创新与标杆项目打造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主导建成的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中央厨房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全媒体指挥调度平台，落地了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一次采集、多种生成、</w:t>
      </w:r>
      <w:bookmarkStart w:id="2" w:name="_GoBack"/>
      <w:bookmarkEnd w:id="2"/>
      <w:r w:rsidRPr="008A08F8">
        <w:rPr>
          <w:rFonts w:ascii="Times New Roman" w:eastAsia="仿宋_GB2312" w:hAnsi="Times New Roman" w:cs="Times New Roman"/>
          <w:sz w:val="32"/>
          <w:szCs w:val="32"/>
        </w:rPr>
        <w:t>全媒分发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的融合生产模式，大幅提升了新闻生产与传播效率，该项目荣获第三届山东省文化创新奖。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倾力打造的大型融媒问政节目《问政山东》，开创了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电视问政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+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网络直播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+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全媒互动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的全新模式，搭建起网络时代的全媒体舆论监督平台，成为现象级政务品牌与融合传播典范，先后获评第十届中国视频节目年度掌声节目、第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31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届中国新闻奖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新闻名专栏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8A08F8">
        <w:rPr>
          <w:rFonts w:ascii="Times New Roman" w:eastAsia="黑体" w:hAnsi="黑体" w:cs="Times New Roman"/>
          <w:sz w:val="32"/>
          <w:szCs w:val="32"/>
        </w:rPr>
        <w:t>三、坚守内容为王，做精品创优与事业振兴的实干家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lastRenderedPageBreak/>
        <w:t>王忠同志始终坚信，无论传播形态如何变化，优质内容永远是媒体的立身之本。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本人深耕业务，不断锤炼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四力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，主创作品曾多次荣获中国新闻奖一等奖、二</w:t>
      </w:r>
      <w:r w:rsidR="00E27478">
        <w:rPr>
          <w:rFonts w:ascii="Times New Roman" w:eastAsia="仿宋_GB2312" w:hAnsi="Times New Roman" w:cs="Times New Roman"/>
          <w:sz w:val="32"/>
          <w:szCs w:val="32"/>
        </w:rPr>
        <w:t>等奖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E27478">
        <w:rPr>
          <w:rFonts w:ascii="Times New Roman" w:eastAsia="仿宋_GB2312" w:hAnsi="Times New Roman" w:cs="Times New Roman"/>
          <w:sz w:val="32"/>
          <w:szCs w:val="32"/>
        </w:rPr>
        <w:t>在担任融媒体资讯中心主任期间，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更是以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总策划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把关人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的身份，带领团队在新闻创优领域连创佳绩，累计斩获中国新闻奖一等奖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5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次，充分展现了卓越的内容引领能力和团队锻造能力。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年，面对省级卫视行业竞争的全新发展挑战，王忠同志出任山东卫视总监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迎难而上，锚定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新闻立台、文化兴台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战略方向，推动山东卫视从内容生产、机制体系、运营管理三个维度完成全方位改革。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牵头组建的山东卫视专题报道团队，直面危害公众健康的行业乱象，深耕原创调查报道，推出《未检疫生猪深夜跨省送入屠宰厂》《网购四宝茶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未见一样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》《网红减肥糖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暗藏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毒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药方》等多篇深度报道，引发社会广泛关注，其中《熟驴肉里露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马脚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》入选中宣部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三好作品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主导创作的纪录片《长山列岛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·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沧海灵珠》《昆嵛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·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冬》，分别斩获第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33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届、第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35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届中国新闻奖；《时光印记丨我和我的祖国》《云端上的守望》等多件作品入选中国记协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我的代表作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62AC7" w:rsidRPr="008A08F8" w:rsidRDefault="00E2747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精准把握时代脉搏与大众文化需求后，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主导推出了一批弘扬中华优秀传统文化、彰显新时代精神的精品节目。其中《戏宇宙》以青春化、时尚化的表达重新解构传统戏曲，让古老艺术实现惊艳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破圈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，荣获第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28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届电视文艺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星光奖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；《黄河文化大会》紧扣国家战略布局，深入挖掘黄河文化深厚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lastRenderedPageBreak/>
        <w:t>底蕴，打造了全民参与的文化盛宴；《超级语文课》《中华家庭诗词擂台赛》等品牌节目持续推新升级，共同塑造了山东卫视鲜明的人文气质。上述文化节目先后多次入选国家广电总局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中华文化广播电视传播工程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重点项目，获评国家广电总局年度创新创优节目，多次获得中宣部、国家广电总局的书面表扬。</w:t>
      </w:r>
    </w:p>
    <w:p w:rsidR="00862AC7" w:rsidRPr="008A08F8" w:rsidRDefault="00E2747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持续深化全媒体传播能力与大小屏协同能力建设，山东卫视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一大多强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新媒体账号矩阵培育、平台型媒体建设已初见成效。在内容生产中，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带领团队打破传统电视的时空限制，全面贯彻小屏思维，建立大小屏双向引流机制，以精品化内容、年轻态创意赋能传播，持续扩大文化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IP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的社会影响力和话题讨论度，形成了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大屏出精品、小屏聚流量、全网造声势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的良好传播态势。通过这一系列创新举措，山东卫视的平台影响力与用户美誉度得到显著提升，全网账号粉丝量突破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4600</w:t>
      </w:r>
      <w:r w:rsidR="00F42EE7" w:rsidRPr="008A08F8">
        <w:rPr>
          <w:rFonts w:ascii="Times New Roman" w:eastAsia="仿宋_GB2312" w:hAnsi="Times New Roman" w:cs="Times New Roman"/>
          <w:sz w:val="32"/>
          <w:szCs w:val="32"/>
        </w:rPr>
        <w:t>万，成功探索出一条以主流价值为引领、以优质文化内容为驱动的省级卫视高质量发展振兴路径。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8A08F8">
        <w:rPr>
          <w:rFonts w:ascii="Times New Roman" w:eastAsia="黑体" w:hAnsi="黑体" w:cs="Times New Roman"/>
          <w:sz w:val="32"/>
          <w:szCs w:val="32"/>
        </w:rPr>
        <w:t>四、作风严谨扎实，做人才培养与优良传统的传承者</w:t>
      </w:r>
    </w:p>
    <w:p w:rsidR="00862AC7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王忠同志不仅业务能力突出，更凭借严谨务实、深入一线的工作作风与甘为人梯的胸怀，赢得了广泛尊重。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长期坚守在新闻策划与内容管理一线，重大报道亲自部署，关键环节严格把关。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王忠同志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带头践行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走基层、转作风、改文风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”</w:t>
      </w:r>
      <w:r w:rsidR="00E27478">
        <w:rPr>
          <w:rFonts w:ascii="Times New Roman" w:eastAsia="仿宋_GB2312" w:hAnsi="Times New Roman" w:cs="Times New Roman"/>
          <w:sz w:val="32"/>
          <w:szCs w:val="32"/>
        </w:rPr>
        <w:t>要求，倡导清新朴实的文风</w:t>
      </w:r>
      <w:r w:rsidR="00E27478">
        <w:rPr>
          <w:rFonts w:ascii="Times New Roman" w:eastAsia="仿宋_GB2312" w:hAnsi="Times New Roman" w:cs="Times New Roman" w:hint="eastAsia"/>
          <w:sz w:val="32"/>
          <w:szCs w:val="32"/>
        </w:rPr>
        <w:t>，在</w:t>
      </w:r>
      <w:r w:rsidR="00E27478">
        <w:rPr>
          <w:rFonts w:ascii="Times New Roman" w:eastAsia="仿宋_GB2312" w:hAnsi="Times New Roman" w:cs="Times New Roman"/>
          <w:sz w:val="32"/>
          <w:szCs w:val="32"/>
        </w:rPr>
        <w:t>工作中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格外注重对年轻同志的培养与提携，通过项目历练、业务研讨、言传身教，为山东广电培养锻造了一支政治坚定、业务精湛、作风过硬的全媒体人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lastRenderedPageBreak/>
        <w:t>才队伍，为事业可持续发展奠定了坚实根基。</w:t>
      </w:r>
    </w:p>
    <w:p w:rsidR="00741FD6" w:rsidRPr="008A08F8" w:rsidRDefault="00F42E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王忠同志政治坚定、业务精湛、创新突出、管理有方、作风过硬。他既是精品内容的创造者，也是融合改革的探路人，更是事业发展的开拓者，其事迹生动体现了新时代优秀新闻工作者的综合素养与责任担当。</w:t>
      </w:r>
    </w:p>
    <w:p w:rsidR="00741FD6" w:rsidRPr="008A08F8" w:rsidRDefault="00741FD6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741FD6" w:rsidRPr="008A08F8" w:rsidRDefault="00741FD6" w:rsidP="00741FD6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8A08F8">
        <w:rPr>
          <w:rFonts w:ascii="方正小标宋简体" w:eastAsia="方正小标宋简体" w:hAnsi="黑体" w:hint="eastAsia"/>
          <w:sz w:val="44"/>
          <w:szCs w:val="44"/>
        </w:rPr>
        <w:lastRenderedPageBreak/>
        <w:t>王忠同志个人工作简历</w:t>
      </w:r>
    </w:p>
    <w:p w:rsidR="00741FD6" w:rsidRPr="008A08F8" w:rsidRDefault="00741FD6" w:rsidP="00741FD6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1986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09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bookmarkStart w:id="3" w:name="OLE_LINK5"/>
      <w:bookmarkStart w:id="4" w:name="OLE_LINK6"/>
      <w:r w:rsidRPr="008A08F8">
        <w:rPr>
          <w:rFonts w:ascii="Times New Roman" w:eastAsia="仿宋_GB2312" w:hAnsi="Times New Roman" w:cs="Times New Roman"/>
          <w:sz w:val="32"/>
          <w:szCs w:val="32"/>
        </w:rPr>
        <w:t>—</w:t>
      </w:r>
      <w:bookmarkEnd w:id="3"/>
      <w:bookmarkEnd w:id="4"/>
      <w:r w:rsidRPr="008A08F8">
        <w:rPr>
          <w:rFonts w:ascii="Times New Roman" w:eastAsia="仿宋_GB2312" w:hAnsi="Times New Roman" w:cs="Times New Roman"/>
          <w:sz w:val="32"/>
          <w:szCs w:val="32"/>
        </w:rPr>
        <w:t>1990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山东大学中文系汉语言文学专业学习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1990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bookmarkStart w:id="5" w:name="OLE_LINK7"/>
      <w:bookmarkStart w:id="6" w:name="OLE_LINK8"/>
      <w:r w:rsidRPr="008A08F8">
        <w:rPr>
          <w:rFonts w:ascii="Times New Roman" w:eastAsia="仿宋_GB2312" w:hAnsi="Times New Roman" w:cs="Times New Roman"/>
          <w:sz w:val="32"/>
          <w:szCs w:val="32"/>
        </w:rPr>
        <w:t>—</w:t>
      </w:r>
      <w:bookmarkEnd w:id="5"/>
      <w:bookmarkEnd w:id="6"/>
      <w:r w:rsidRPr="008A08F8">
        <w:rPr>
          <w:rFonts w:ascii="Times New Roman" w:eastAsia="仿宋_GB2312" w:hAnsi="Times New Roman" w:cs="Times New Roman"/>
          <w:sz w:val="32"/>
          <w:szCs w:val="32"/>
        </w:rPr>
        <w:t>1996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山东省广播电视厅地播处总编室科员（其间：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1990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08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—1992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04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月平度广播电视局锻炼学习）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1996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10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—1998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12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山东电视台新闻部记者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1998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12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—2002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山东电视台新闻部联播组副组长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2002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—2004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山东电视台新闻部《今日报道》栏目制片人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2004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—2006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04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山东电视台新闻中心评论部主任《新闻人物》《恰同学少年》栏目制片人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2006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04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山东有线电视中心副主任、生活频道负责人（正科）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—2011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山东有线电视中心副主任兼生活频道总监（副处级）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2011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07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—2016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09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山东广播电视台电视生活频道总监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09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—2019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山东广播电视台数据舆情中心主任</w:t>
      </w:r>
    </w:p>
    <w:p w:rsidR="00741FD6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11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—2021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山东广播电视台融媒体资讯中心主任</w:t>
      </w:r>
    </w:p>
    <w:p w:rsidR="00862AC7" w:rsidRPr="008A08F8" w:rsidRDefault="00741FD6" w:rsidP="00741FD6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A08F8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01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 xml:space="preserve">—         </w:t>
      </w:r>
      <w:r w:rsidRPr="008A08F8">
        <w:rPr>
          <w:rFonts w:ascii="Times New Roman" w:eastAsia="仿宋_GB2312" w:hAnsi="Times New Roman" w:cs="Times New Roman"/>
          <w:sz w:val="32"/>
          <w:szCs w:val="32"/>
        </w:rPr>
        <w:t>山东广播电视台党委委员、副总编辑兼电视卫星频道总监</w:t>
      </w:r>
    </w:p>
    <w:sectPr w:rsidR="00862AC7" w:rsidRPr="008A08F8" w:rsidSect="00955C49">
      <w:footerReference w:type="default" r:id="rId6"/>
      <w:pgSz w:w="11906" w:h="16838"/>
      <w:pgMar w:top="1985" w:right="1701" w:bottom="158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549" w:rsidRDefault="00965549" w:rsidP="00955C49">
      <w:r>
        <w:separator/>
      </w:r>
    </w:p>
  </w:endnote>
  <w:endnote w:type="continuationSeparator" w:id="1">
    <w:p w:rsidR="00965549" w:rsidRDefault="00965549" w:rsidP="00955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37560"/>
      <w:docPartObj>
        <w:docPartGallery w:val="Page Numbers (Bottom of Page)"/>
        <w:docPartUnique/>
      </w:docPartObj>
    </w:sdtPr>
    <w:sdtContent>
      <w:p w:rsidR="00955C49" w:rsidRDefault="00583A7A">
        <w:pPr>
          <w:pStyle w:val="a4"/>
          <w:jc w:val="center"/>
        </w:pPr>
        <w:fldSimple w:instr=" PAGE   \* MERGEFORMAT ">
          <w:r w:rsidR="00E27478" w:rsidRPr="00E27478">
            <w:rPr>
              <w:noProof/>
              <w:lang w:val="zh-CN"/>
            </w:rPr>
            <w:t>4</w:t>
          </w:r>
        </w:fldSimple>
      </w:p>
    </w:sdtContent>
  </w:sdt>
  <w:p w:rsidR="00955C49" w:rsidRDefault="00955C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549" w:rsidRDefault="00965549" w:rsidP="00955C49">
      <w:r>
        <w:separator/>
      </w:r>
    </w:p>
  </w:footnote>
  <w:footnote w:type="continuationSeparator" w:id="1">
    <w:p w:rsidR="00965549" w:rsidRDefault="00965549" w:rsidP="00955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3BA05D72"/>
    <w:rsid w:val="00387DAA"/>
    <w:rsid w:val="003C230C"/>
    <w:rsid w:val="00560F57"/>
    <w:rsid w:val="00583A7A"/>
    <w:rsid w:val="00741FD6"/>
    <w:rsid w:val="00862AC7"/>
    <w:rsid w:val="008A08F8"/>
    <w:rsid w:val="00955C49"/>
    <w:rsid w:val="00961D76"/>
    <w:rsid w:val="00965549"/>
    <w:rsid w:val="00A92BB0"/>
    <w:rsid w:val="00B36BAC"/>
    <w:rsid w:val="00BB5182"/>
    <w:rsid w:val="00E225DF"/>
    <w:rsid w:val="00E27478"/>
    <w:rsid w:val="00F42EE7"/>
    <w:rsid w:val="01E054EB"/>
    <w:rsid w:val="039D135F"/>
    <w:rsid w:val="0AF50259"/>
    <w:rsid w:val="20217943"/>
    <w:rsid w:val="20D44A5E"/>
    <w:rsid w:val="22723AE6"/>
    <w:rsid w:val="233A2855"/>
    <w:rsid w:val="268E39D0"/>
    <w:rsid w:val="308415B4"/>
    <w:rsid w:val="36C330CF"/>
    <w:rsid w:val="3A0755E7"/>
    <w:rsid w:val="3A1F234D"/>
    <w:rsid w:val="3BA05D72"/>
    <w:rsid w:val="3D9A6EB1"/>
    <w:rsid w:val="44B55D88"/>
    <w:rsid w:val="4AA246B9"/>
    <w:rsid w:val="4C602076"/>
    <w:rsid w:val="4EEC05F8"/>
    <w:rsid w:val="50BA5154"/>
    <w:rsid w:val="53A07C03"/>
    <w:rsid w:val="5AC32B55"/>
    <w:rsid w:val="5D055D7B"/>
    <w:rsid w:val="658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A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55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5C4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955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C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蕾</dc:creator>
  <cp:lastModifiedBy>zhao</cp:lastModifiedBy>
  <cp:revision>9</cp:revision>
  <dcterms:created xsi:type="dcterms:W3CDTF">2026-04-28T08:38:00Z</dcterms:created>
  <dcterms:modified xsi:type="dcterms:W3CDTF">2026-05-08T07:52:00Z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F0E8137B7CA4409AB7855273EB2581C4_11</vt:lpwstr>
  </property>
  <property fmtid="{D5CDD505-2E9C-101B-9397-08002B2CF9AE}" pid="4" name="KSOTemplateDocerSaveRecord">
    <vt:lpwstr>eyJoZGlkIjoiY2MzZWJjOWVmYzNmMTUyZTQ2OGNlYWNmMmNlYWNjZTMiLCJ1c2VySWQiOiIyNTk5MDMwODYifQ==</vt:lpwstr>
  </property>
</Properties>
</file>